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7ED" w:rsidRDefault="008447ED" w:rsidP="008447ED">
      <w:pPr>
        <w:pStyle w:val="2"/>
        <w:jc w:val="center"/>
        <w:rPr>
          <w:b/>
        </w:rPr>
      </w:pPr>
      <w:r>
        <w:rPr>
          <w:b/>
        </w:rPr>
        <w:t>МОУ «Чернянская средняя общеобразовательная школа №1 с углубленным изучением отдельных предметов»</w:t>
      </w:r>
    </w:p>
    <w:p w:rsidR="008447ED" w:rsidRDefault="008447ED" w:rsidP="008447ED">
      <w:pPr>
        <w:pStyle w:val="2"/>
        <w:jc w:val="center"/>
        <w:rPr>
          <w:b/>
        </w:rPr>
      </w:pPr>
    </w:p>
    <w:p w:rsidR="008447ED" w:rsidRDefault="008447ED" w:rsidP="008447ED">
      <w:pPr>
        <w:pStyle w:val="2"/>
        <w:jc w:val="center"/>
      </w:pPr>
    </w:p>
    <w:p w:rsidR="008447ED" w:rsidRDefault="008447ED" w:rsidP="008447ED">
      <w:pPr>
        <w:pStyle w:val="2"/>
        <w:jc w:val="center"/>
      </w:pPr>
    </w:p>
    <w:p w:rsidR="008447ED" w:rsidRDefault="008447ED" w:rsidP="008447ED">
      <w:pPr>
        <w:pStyle w:val="2"/>
        <w:jc w:val="center"/>
      </w:pPr>
    </w:p>
    <w:p w:rsidR="008447ED" w:rsidRDefault="008447ED" w:rsidP="008447ED">
      <w:pPr>
        <w:pStyle w:val="2"/>
        <w:jc w:val="center"/>
      </w:pPr>
    </w:p>
    <w:p w:rsidR="008447ED" w:rsidRDefault="008447ED" w:rsidP="008447ED">
      <w:pPr>
        <w:pStyle w:val="2"/>
        <w:jc w:val="center"/>
      </w:pPr>
    </w:p>
    <w:p w:rsidR="008447ED" w:rsidRDefault="008447ED" w:rsidP="008447ED">
      <w:pPr>
        <w:pStyle w:val="2"/>
        <w:jc w:val="center"/>
      </w:pPr>
    </w:p>
    <w:p w:rsidR="008447ED" w:rsidRDefault="008447ED" w:rsidP="008447ED">
      <w:pPr>
        <w:pStyle w:val="2"/>
        <w:jc w:val="center"/>
      </w:pPr>
    </w:p>
    <w:p w:rsidR="008447ED" w:rsidRDefault="008447ED" w:rsidP="008447ED">
      <w:pPr>
        <w:pStyle w:val="2"/>
        <w:jc w:val="center"/>
      </w:pPr>
    </w:p>
    <w:p w:rsidR="008447ED" w:rsidRDefault="008447ED" w:rsidP="008447ED">
      <w:pPr>
        <w:pStyle w:val="2"/>
        <w:jc w:val="center"/>
      </w:pPr>
    </w:p>
    <w:p w:rsidR="008447ED" w:rsidRDefault="008447ED" w:rsidP="008447ED">
      <w:pPr>
        <w:pStyle w:val="2"/>
        <w:jc w:val="center"/>
      </w:pPr>
    </w:p>
    <w:p w:rsidR="008447ED" w:rsidRDefault="008447ED" w:rsidP="008447ED">
      <w:pPr>
        <w:pStyle w:val="2"/>
        <w:jc w:val="center"/>
      </w:pPr>
    </w:p>
    <w:p w:rsidR="008447ED" w:rsidRDefault="008447ED" w:rsidP="008447ED">
      <w:pPr>
        <w:pStyle w:val="2"/>
        <w:jc w:val="center"/>
        <w:rPr>
          <w:b/>
          <w:sz w:val="44"/>
        </w:rPr>
      </w:pPr>
      <w:r>
        <w:rPr>
          <w:b/>
          <w:sz w:val="44"/>
        </w:rPr>
        <w:t>Использование социально-психологических технологий в работе с семьей с целью преодоления дезадаптации учащихся</w:t>
      </w:r>
    </w:p>
    <w:p w:rsidR="008447ED" w:rsidRDefault="008447ED" w:rsidP="008447ED">
      <w:pPr>
        <w:pStyle w:val="2"/>
        <w:rPr>
          <w:b/>
          <w:sz w:val="44"/>
        </w:rPr>
      </w:pPr>
    </w:p>
    <w:p w:rsidR="008447ED" w:rsidRDefault="008447ED" w:rsidP="008447ED">
      <w:pPr>
        <w:pStyle w:val="2"/>
        <w:rPr>
          <w:b/>
          <w:sz w:val="40"/>
        </w:rPr>
      </w:pPr>
    </w:p>
    <w:p w:rsidR="008447ED" w:rsidRDefault="008447ED" w:rsidP="008447ED">
      <w:pPr>
        <w:pStyle w:val="2"/>
        <w:rPr>
          <w:b/>
          <w:sz w:val="40"/>
        </w:rPr>
      </w:pPr>
    </w:p>
    <w:p w:rsidR="008447ED" w:rsidRDefault="008447ED" w:rsidP="008447ED">
      <w:pPr>
        <w:pStyle w:val="2"/>
      </w:pPr>
    </w:p>
    <w:tbl>
      <w:tblPr>
        <w:tblW w:w="0" w:type="auto"/>
        <w:tblInd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19"/>
      </w:tblGrid>
      <w:tr w:rsidR="008447ED" w:rsidTr="00314A0F">
        <w:tc>
          <w:tcPr>
            <w:tcW w:w="3219" w:type="dxa"/>
            <w:tcBorders>
              <w:top w:val="nil"/>
              <w:left w:val="nil"/>
              <w:bottom w:val="nil"/>
              <w:right w:val="nil"/>
            </w:tcBorders>
            <w:hideMark/>
          </w:tcPr>
          <w:p w:rsidR="008447ED" w:rsidRDefault="008447ED" w:rsidP="00314A0F">
            <w:pPr>
              <w:pStyle w:val="2"/>
              <w:ind w:firstLine="0"/>
              <w:jc w:val="left"/>
              <w:rPr>
                <w:b/>
              </w:rPr>
            </w:pPr>
            <w:r>
              <w:rPr>
                <w:b/>
              </w:rPr>
              <w:t>Серова Анна Юрьевна, социальный педагог</w:t>
            </w:r>
          </w:p>
        </w:tc>
      </w:tr>
    </w:tbl>
    <w:p w:rsidR="008447ED" w:rsidRDefault="008447ED" w:rsidP="008447ED">
      <w:pPr>
        <w:pStyle w:val="2"/>
      </w:pPr>
    </w:p>
    <w:p w:rsidR="008447ED" w:rsidRDefault="008447ED" w:rsidP="008447ED">
      <w:pPr>
        <w:pStyle w:val="2"/>
      </w:pPr>
    </w:p>
    <w:p w:rsidR="008447ED" w:rsidRDefault="008447ED" w:rsidP="008447ED">
      <w:pPr>
        <w:pStyle w:val="2"/>
      </w:pPr>
    </w:p>
    <w:p w:rsidR="008447ED" w:rsidRDefault="008447ED" w:rsidP="008447ED">
      <w:pPr>
        <w:pStyle w:val="2"/>
      </w:pPr>
    </w:p>
    <w:p w:rsidR="008447ED" w:rsidRDefault="008447ED" w:rsidP="008447ED">
      <w:pPr>
        <w:pStyle w:val="2"/>
      </w:pPr>
    </w:p>
    <w:p w:rsidR="008447ED" w:rsidRDefault="008447ED" w:rsidP="008447ED">
      <w:pPr>
        <w:pStyle w:val="2"/>
      </w:pPr>
    </w:p>
    <w:p w:rsidR="008447ED" w:rsidRDefault="008447ED" w:rsidP="008447ED">
      <w:pPr>
        <w:pStyle w:val="2"/>
      </w:pPr>
    </w:p>
    <w:p w:rsidR="008447ED" w:rsidRDefault="008447ED" w:rsidP="008447ED">
      <w:pPr>
        <w:pStyle w:val="2"/>
      </w:pPr>
    </w:p>
    <w:p w:rsidR="008447ED" w:rsidRDefault="008447ED" w:rsidP="008447ED">
      <w:pPr>
        <w:pStyle w:val="2"/>
      </w:pPr>
    </w:p>
    <w:p w:rsidR="008447ED" w:rsidRDefault="008447ED" w:rsidP="008447ED">
      <w:pPr>
        <w:pStyle w:val="2"/>
      </w:pPr>
    </w:p>
    <w:p w:rsidR="008447ED" w:rsidRDefault="008447ED" w:rsidP="008447ED">
      <w:pPr>
        <w:pStyle w:val="2"/>
      </w:pPr>
    </w:p>
    <w:p w:rsidR="008447ED" w:rsidRDefault="008447ED" w:rsidP="008447ED"/>
    <w:p w:rsidR="008447ED" w:rsidRDefault="008447ED" w:rsidP="008447ED"/>
    <w:p w:rsidR="008447ED" w:rsidRDefault="008447ED" w:rsidP="008447ED"/>
    <w:p w:rsidR="008447ED" w:rsidRDefault="008447ED" w:rsidP="008447ED"/>
    <w:p w:rsidR="008447ED" w:rsidRDefault="008447ED" w:rsidP="008447ED"/>
    <w:p w:rsidR="008447ED" w:rsidRDefault="008447ED" w:rsidP="008447ED"/>
    <w:p w:rsidR="008447ED" w:rsidRDefault="008447ED" w:rsidP="008447ED">
      <w:r>
        <w:lastRenderedPageBreak/>
        <w:t xml:space="preserve">Семья как микромодель общества является важнейшим звеном многогранного процесса формирования личности ребенка. Именно семья должна служить проводником включения человека в сложный и противоречивый окружающий мир. Сегодня перед семьей остро стоит проблема ее дезорганизации, которая связана с нарушением не только взаимодействия супругов по разным причинам, но и системы «родители-ребенок», взаимным отчуждением детей и родителей. Семья не выполняет своих воспитательных функций: успешной социализации детей, обеспечение психологического комфорта, эмоционального благополучия ребенка. В настоящее время как никогда общество заинтересовано в максимально полном использовании воспитательного потенциала семьи. </w:t>
      </w:r>
    </w:p>
    <w:p w:rsidR="008447ED" w:rsidRDefault="008447ED" w:rsidP="008447ED">
      <w:r>
        <w:tab/>
        <w:t>Но сложность ситуации заключается в том, что в привычном понимании «воспитание» как система продуманных и специальных воздействий профессионала в семье не существует.</w:t>
      </w:r>
    </w:p>
    <w:p w:rsidR="008447ED" w:rsidRDefault="008447ED" w:rsidP="008447ED">
      <w:r>
        <w:tab/>
        <w:t xml:space="preserve">С гениальной простотой писал А.С. Макаренко, обращаясь к родителям:  «Ваше собственное поведение, - утверждал он в «Книге для родителей», - самая решающая вещь. Не думайте, что вы воспитываете ребенка только тогда, когда с ним разговариваете или поучаете его, или приказываете ему. Вы воспитываете его в каждый момент вашей жизни, даже тогда, когда вас нет дома. Как вы одеваетесь, как вы разговариваете с другими людьми и о других людях, как вы общаетесь с друзьями и с врагами, как вы смеетесь, читаете газету – все это имеет для ребенка большое значение. Малейшее изменение в тоне ребенок видит или чувствует, все повороты вашей мысли доходят до него невидимыми путями, вы их не замечаете. А если дома вы грубы или хвастливы, или вы пьянствуете, а еще хуже, если вы оскорбляете мать,  вы уже воспитываете их плохо, и ваше недостойное поведение будет иметь самые печальные последствия». </w:t>
      </w:r>
      <w:r>
        <w:rPr>
          <w:rStyle w:val="a5"/>
        </w:rPr>
        <w:footnoteReference w:id="2"/>
      </w:r>
    </w:p>
    <w:p w:rsidR="008447ED" w:rsidRDefault="008447ED" w:rsidP="008447ED">
      <w:r>
        <w:tab/>
        <w:t>Лучший способ помочь семье в воспитании детей – проявлять заботу о счастье ребенка, беспокоясь о степени его развития.</w:t>
      </w:r>
    </w:p>
    <w:p w:rsidR="008447ED" w:rsidRDefault="008447ED" w:rsidP="008447ED">
      <w:r>
        <w:tab/>
        <w:t>В партнерском союзе между школой и семьей ведущая роль, бесспорно, принадлежит школьному педагогическому коллективу, носителю профессионализма в области становления и развития личности. Взаимодействие школы и семьи не может выстраиваться на паритетных началах. Но ведь родители и не отказываются от роли ведомого в деле воспитания их детей – лишь бы быть уверенными в педагогической компетентности школы.</w:t>
      </w:r>
    </w:p>
    <w:p w:rsidR="008447ED" w:rsidRDefault="008447ED" w:rsidP="008447ED">
      <w:r>
        <w:tab/>
        <w:t>Н.Е. Щуркова выделяет пять принципов взаимодействия школы и семьи.</w:t>
      </w:r>
    </w:p>
    <w:p w:rsidR="008447ED" w:rsidRDefault="008447ED" w:rsidP="008447ED">
      <w:pPr>
        <w:ind w:firstLine="708"/>
      </w:pPr>
      <w:r>
        <w:t xml:space="preserve"> </w:t>
      </w:r>
      <w:r>
        <w:rPr>
          <w:b/>
          <w:i/>
        </w:rPr>
        <w:t>Первый – принцип согласия</w:t>
      </w:r>
      <w:r>
        <w:t>, обеспечивающий обоюдное понимание воспитательной цели и взаимное доверие партнеров.</w:t>
      </w:r>
    </w:p>
    <w:p w:rsidR="008447ED" w:rsidRDefault="008447ED" w:rsidP="008447ED">
      <w:pPr>
        <w:ind w:firstLine="708"/>
      </w:pPr>
      <w:r>
        <w:t>По взаимной договоренности о содействии благоприятных для развития ребенка условий его жизни:</w:t>
      </w:r>
    </w:p>
    <w:p w:rsidR="008447ED" w:rsidRDefault="008447ED" w:rsidP="008447ED">
      <w:pPr>
        <w:ind w:firstLine="708"/>
      </w:pPr>
      <w:r>
        <w:t>Школа</w:t>
      </w:r>
    </w:p>
    <w:p w:rsidR="008447ED" w:rsidRDefault="008447ED" w:rsidP="008447ED">
      <w:r>
        <w:tab/>
      </w:r>
      <w:r>
        <w:rPr>
          <w:b/>
          <w:i/>
        </w:rPr>
        <w:t>Второй – принцип сопряжения</w:t>
      </w:r>
      <w:r>
        <w:t>, благодаря которому сохраняется гармоничность школьных и семейных норм жизни и требований к ребенку.</w:t>
      </w:r>
    </w:p>
    <w:p w:rsidR="008447ED" w:rsidRDefault="008447ED" w:rsidP="008447ED">
      <w:r>
        <w:tab/>
      </w:r>
      <w:r>
        <w:rPr>
          <w:b/>
          <w:i/>
        </w:rPr>
        <w:t>Третий – принцип сопереживания</w:t>
      </w:r>
      <w:r>
        <w:t xml:space="preserve">, реализация которого направлена на сохранение достаточно высокого уровня доброжелательности двух партнеров как условия их взаимодействия. </w:t>
      </w:r>
    </w:p>
    <w:p w:rsidR="008447ED" w:rsidRDefault="008447ED" w:rsidP="008447ED">
      <w:r>
        <w:tab/>
      </w:r>
      <w:r>
        <w:rPr>
          <w:b/>
          <w:i/>
        </w:rPr>
        <w:t>Четвертый – принцип сопричастности</w:t>
      </w:r>
      <w:r>
        <w:t>, содействующий договоренности о степени соучастия каждого партнера в создании наилучших условий воспитания ребенка. Взаимная информация о ребенке всегда должна сопровождаться просьбой принять участие в содействии необходимых условий успешной деятельности детей.</w:t>
      </w:r>
    </w:p>
    <w:p w:rsidR="008447ED" w:rsidRDefault="008447ED" w:rsidP="008447ED">
      <w:r>
        <w:tab/>
      </w:r>
      <w:r>
        <w:rPr>
          <w:b/>
          <w:i/>
        </w:rPr>
        <w:t>Пятый -  принцип содеянности</w:t>
      </w:r>
      <w:r>
        <w:t>, допускающий совместную деятельность представителей двух разных сфер в едином деле с детьми.</w:t>
      </w:r>
    </w:p>
    <w:p w:rsidR="008447ED" w:rsidRDefault="008447ED" w:rsidP="008447ED">
      <w:r>
        <w:lastRenderedPageBreak/>
        <w:tab/>
        <w:t>«Все мы вышли из детства» - знаменитое изречение Антун де Сент-Экзюпери в метафорической форме отражает закономерность первичного влияния семьи на становление личности.</w:t>
      </w:r>
    </w:p>
    <w:p w:rsidR="008447ED" w:rsidRDefault="008447ED" w:rsidP="008447ED">
      <w:r>
        <w:tab/>
        <w:t xml:space="preserve"> Первый опыт социальных отношений и связей приобретает ребенок в семье: родители, родственники, соседи, знакомые и друзья родителей, а также дети, играющие во дворе, - это первый микросоциум, где формируется социальный опыт</w:t>
      </w:r>
    </w:p>
    <w:p w:rsidR="008447ED" w:rsidRDefault="008447ED" w:rsidP="008447ED">
      <w:r>
        <w:tab/>
        <w:t>Одной из основных задач социального педагога является обеспечение эффективной помощи семье в вопросах успешной социальной адаптации детей и подростков.</w:t>
      </w:r>
    </w:p>
    <w:p w:rsidR="008447ED" w:rsidRDefault="008447ED" w:rsidP="008447ED">
      <w:r>
        <w:tab/>
        <w:t>Изучение семьи и каждого ее члена как индивида в нашей школе строится на обязательном составлении характеристики микрорайона школы, на основе получаемой обширной информации путем ознакомления с первичными материалами – личными делами учащихся (членов семьи), бесед с учителями, соседями, знакомыми и друзьями семьи, руководством предприятий и учреждений, на которых трудятся родители, посещения родительских собраний, заседаний родительских комитетов, анкетирования детей и родителей, а  также диагностирования межсемейных взаимоотношений. При диагностике семьи социальными педагогами школы  используется набор методик: проективная методика «Кинетический рисунок семьи», анализ семейных взаимоотношений, опросник родительского отношения, анкета «Социальный статус и состав семьи».</w:t>
      </w:r>
    </w:p>
    <w:p w:rsidR="008447ED" w:rsidRDefault="008447ED" w:rsidP="008447ED">
      <w:r>
        <w:tab/>
        <w:t>Наряду с изучением инфраструктуры микрорайона собираем сведения о социально-экономических и социально-педагогических нуждах  и потребностях семей и детей.</w:t>
      </w:r>
    </w:p>
    <w:p w:rsidR="008447ED" w:rsidRDefault="008447ED" w:rsidP="008447ED">
      <w:r>
        <w:tab/>
        <w:t xml:space="preserve">В нашей школе создан и постоянно обновляется банк данных о различных категориях семей: </w:t>
      </w:r>
    </w:p>
    <w:p w:rsidR="008447ED" w:rsidRDefault="008447ED" w:rsidP="008447ED">
      <w:pPr>
        <w:numPr>
          <w:ilvl w:val="0"/>
          <w:numId w:val="1"/>
        </w:numPr>
      </w:pPr>
      <w:r>
        <w:t>многодетные;</w:t>
      </w:r>
    </w:p>
    <w:p w:rsidR="008447ED" w:rsidRDefault="008447ED" w:rsidP="008447ED">
      <w:pPr>
        <w:numPr>
          <w:ilvl w:val="0"/>
          <w:numId w:val="2"/>
        </w:numPr>
      </w:pPr>
      <w:r>
        <w:t>малообеспеченные;</w:t>
      </w:r>
    </w:p>
    <w:p w:rsidR="008447ED" w:rsidRDefault="008447ED" w:rsidP="008447ED">
      <w:pPr>
        <w:numPr>
          <w:ilvl w:val="0"/>
          <w:numId w:val="3"/>
        </w:numPr>
      </w:pPr>
      <w:r>
        <w:t>неполные;</w:t>
      </w:r>
    </w:p>
    <w:p w:rsidR="008447ED" w:rsidRDefault="008447ED" w:rsidP="008447ED">
      <w:pPr>
        <w:numPr>
          <w:ilvl w:val="0"/>
          <w:numId w:val="4"/>
        </w:numPr>
      </w:pPr>
      <w:r>
        <w:t>опекунские семьи;</w:t>
      </w:r>
    </w:p>
    <w:p w:rsidR="008447ED" w:rsidRDefault="008447ED" w:rsidP="008447ED">
      <w:pPr>
        <w:numPr>
          <w:ilvl w:val="0"/>
          <w:numId w:val="5"/>
        </w:numPr>
      </w:pPr>
      <w:r>
        <w:t>семьи вынужденных переселенцев;</w:t>
      </w:r>
    </w:p>
    <w:p w:rsidR="008447ED" w:rsidRDefault="008447ED" w:rsidP="008447ED">
      <w:pPr>
        <w:numPr>
          <w:ilvl w:val="0"/>
          <w:numId w:val="6"/>
        </w:numPr>
      </w:pPr>
      <w:r>
        <w:t>семьи, имеющие ребенка с ограниченными возможностями;</w:t>
      </w:r>
    </w:p>
    <w:p w:rsidR="008447ED" w:rsidRDefault="008447ED" w:rsidP="008447ED">
      <w:pPr>
        <w:numPr>
          <w:ilvl w:val="0"/>
          <w:numId w:val="7"/>
        </w:numPr>
      </w:pPr>
      <w:r>
        <w:t>неблагополучные семьи</w:t>
      </w:r>
    </w:p>
    <w:p w:rsidR="008447ED" w:rsidRDefault="008447ED" w:rsidP="008447ED">
      <w:r>
        <w:t xml:space="preserve"> и другие.</w:t>
      </w:r>
    </w:p>
    <w:p w:rsidR="008447ED" w:rsidRDefault="008447ED" w:rsidP="008447ED">
      <w:pPr>
        <w:ind w:firstLine="708"/>
      </w:pPr>
      <w:r>
        <w:t>Социальные педагоги ведут учет этих семей, определяют основные проблемы и потребности. С этой целью регулярно организуют и проводят:</w:t>
      </w:r>
    </w:p>
    <w:p w:rsidR="008447ED" w:rsidRDefault="008447ED" w:rsidP="008447ED">
      <w:pPr>
        <w:numPr>
          <w:ilvl w:val="0"/>
          <w:numId w:val="8"/>
        </w:numPr>
      </w:pPr>
      <w:r>
        <w:t>консультирование членов семей и социально-педагогическую поддержку;</w:t>
      </w:r>
    </w:p>
    <w:p w:rsidR="008447ED" w:rsidRDefault="008447ED" w:rsidP="008447ED">
      <w:pPr>
        <w:numPr>
          <w:ilvl w:val="0"/>
          <w:numId w:val="8"/>
        </w:numPr>
      </w:pPr>
      <w:r>
        <w:t>социальный патронаж детей;</w:t>
      </w:r>
    </w:p>
    <w:p w:rsidR="008447ED" w:rsidRDefault="008447ED" w:rsidP="008447ED">
      <w:pPr>
        <w:numPr>
          <w:ilvl w:val="0"/>
          <w:numId w:val="8"/>
        </w:numPr>
      </w:pPr>
      <w:r>
        <w:t>контроль успеваемости и межличностных отношений;</w:t>
      </w:r>
    </w:p>
    <w:p w:rsidR="008447ED" w:rsidRDefault="008447ED" w:rsidP="008447ED">
      <w:pPr>
        <w:numPr>
          <w:ilvl w:val="0"/>
          <w:numId w:val="8"/>
        </w:numPr>
      </w:pPr>
      <w:r>
        <w:t>организацию досуга и отдыха детей;</w:t>
      </w:r>
    </w:p>
    <w:p w:rsidR="008447ED" w:rsidRDefault="008447ED" w:rsidP="008447ED">
      <w:pPr>
        <w:numPr>
          <w:ilvl w:val="0"/>
          <w:numId w:val="8"/>
        </w:numPr>
      </w:pPr>
      <w:r>
        <w:t>временное трудоустройство несовершеннолетних;</w:t>
      </w:r>
    </w:p>
    <w:p w:rsidR="008447ED" w:rsidRDefault="008447ED" w:rsidP="008447ED">
      <w:pPr>
        <w:numPr>
          <w:ilvl w:val="0"/>
          <w:numId w:val="8"/>
        </w:numPr>
      </w:pPr>
      <w:r>
        <w:t>изучение специфики воспитания детей и внутрисемейных отношений;</w:t>
      </w:r>
    </w:p>
    <w:p w:rsidR="008447ED" w:rsidRDefault="008447ED" w:rsidP="008447ED">
      <w:pPr>
        <w:numPr>
          <w:ilvl w:val="0"/>
          <w:numId w:val="8"/>
        </w:numPr>
      </w:pPr>
      <w:r>
        <w:t>подготовку официальных запросов в общественные организации, государственные учреждения с просьбой о решении личных и социальных проблем семей.</w:t>
      </w:r>
    </w:p>
    <w:p w:rsidR="008447ED" w:rsidRDefault="008447ED" w:rsidP="008447ED">
      <w:pPr>
        <w:ind w:firstLine="708"/>
      </w:pPr>
      <w:r>
        <w:t xml:space="preserve">Неблагополучные семьи берутся на специальный учет, на них составляется информационная карта и разрабатывается программа сопровождения. С этими семьями ведется работа по повышению педагогической грамотности, по вовлечению их в воспитательный процесс. </w:t>
      </w:r>
    </w:p>
    <w:p w:rsidR="008447ED" w:rsidRDefault="008447ED" w:rsidP="008447ED">
      <w:pPr>
        <w:ind w:firstLine="708"/>
      </w:pPr>
      <w:r>
        <w:t>Активно включаясь в работу медико-педагогического консилиума школы, социальные педагоги помогают выявлять детей с ограниченными возможностями, с проблемами в адаптации к школе, в эмоционально-волевой сфере. Для таких детей разрабатывается индивидуальная программа сопровождения, ведется кропотливая работа с родителями в случаях, когда необходимо организовать обучение на дому или определить программу обучения в соответствии с возможностями ребенка.</w:t>
      </w:r>
    </w:p>
    <w:p w:rsidR="008447ED" w:rsidRDefault="008447ED" w:rsidP="008447ED">
      <w:pPr>
        <w:ind w:firstLine="708"/>
      </w:pPr>
      <w:r>
        <w:lastRenderedPageBreak/>
        <w:t>Отношения детей и родителей в последние десятилетия начинают определяться глубиной и привязанностью друг к другу, так как для большинства людей дети становятся одной из главных ценностей. Однако это усложняет отношения в современной семье. Причины здесь заключены в том, что меняются привычные позиции родителей. Отец в большей части перестал быть экономическим главой семьи, часто эту функцию выполняет мать, не работает, как было ранее авторитет родительской власти. На смену ему приходит авторитет личности родителей. Дети сейчас часто лучше образованы, чем родители, имеют возможность проводить большую часть времени вне семьи, то есть в других сферах жизнедеятельности. Все менее контролируемыми и реализуемыми становятся запреты родителей. Порою, родители и сами не могут решить, что следует разрешать, а что необходимо запрещать. Это делает позиции отца и матери в отношениях с детьми нередко драматичной.</w:t>
      </w:r>
    </w:p>
    <w:p w:rsidR="008447ED" w:rsidRDefault="008447ED" w:rsidP="008447ED">
      <w:pPr>
        <w:ind w:firstLine="708"/>
      </w:pPr>
      <w:r>
        <w:t xml:space="preserve">Просветительскую работу с родителями социальные педагоги проводят, участвуя в общешкольных и классных родительских собраниях («Профилактика детской агрессивности», «Выявление признаков употребления ПАВ подростками», «Закон Белгородской области «Об ответственности родителей за воспитание детей» - Герасимова Г.С., «Адаптация пятиклассника», «Социальная готовность дошкольника к обучению», «Пути  к уважительным взаимоотношениям родителей и детей» - Серова А.Ю.). </w:t>
      </w:r>
    </w:p>
    <w:p w:rsidR="008447ED" w:rsidRDefault="008447ED" w:rsidP="008447ED">
      <w:pPr>
        <w:ind w:firstLine="708"/>
      </w:pPr>
      <w:r>
        <w:t>Семейное консультирование в работе социального педагога направлено на оказание социально-педагогической помощи в решении социальных проблем, а также при разрешении конфликтных ситуаций. Основными темами социально-педагогического консультирования являются:</w:t>
      </w:r>
    </w:p>
    <w:p w:rsidR="008447ED" w:rsidRDefault="008447ED" w:rsidP="008447ED">
      <w:pPr>
        <w:numPr>
          <w:ilvl w:val="0"/>
          <w:numId w:val="9"/>
        </w:numPr>
      </w:pPr>
      <w:r>
        <w:t>воспитание детей в семье (решение проблем школьной дезадаптации, диагностика и коррекция отклоняющегося поведения, педагогический «ликбез», помощь в правовых вопросах и т.д.);</w:t>
      </w:r>
    </w:p>
    <w:p w:rsidR="008447ED" w:rsidRDefault="008447ED" w:rsidP="008447ED">
      <w:pPr>
        <w:numPr>
          <w:ilvl w:val="0"/>
          <w:numId w:val="9"/>
        </w:numPr>
      </w:pPr>
      <w:r>
        <w:t>проблемы внутреннего и внешнего общения семьи (помощь в налаживании нормального общения как внутри семьи, так и с ее ближайшим окружением, содействие в разрешении внутрисемейных конфликтов и т.д.);</w:t>
      </w:r>
    </w:p>
    <w:p w:rsidR="008447ED" w:rsidRDefault="008447ED" w:rsidP="008447ED">
      <w:pPr>
        <w:numPr>
          <w:ilvl w:val="0"/>
          <w:numId w:val="9"/>
        </w:numPr>
      </w:pPr>
      <w:r>
        <w:t>пропаганда здорового образа жизни (профилактика детской заболеваемости, наркомании, токсикомании, алкоголизма и т.п.);</w:t>
      </w:r>
    </w:p>
    <w:p w:rsidR="008447ED" w:rsidRDefault="008447ED" w:rsidP="008447ED">
      <w:pPr>
        <w:numPr>
          <w:ilvl w:val="0"/>
          <w:numId w:val="9"/>
        </w:numPr>
      </w:pPr>
      <w:r>
        <w:t>организация жизнедеятельности (привитие навыков гигиены детям, организация в квартире уголка для подготовки уроков и отдыха ребенка, организация контроля внешкольного пребывания ребенка, его досуга, профессиональной ориентации, трудоустройства и т.п.).</w:t>
      </w:r>
    </w:p>
    <w:p w:rsidR="008447ED" w:rsidRDefault="008447ED" w:rsidP="008447ED">
      <w:pPr>
        <w:ind w:firstLine="708"/>
      </w:pPr>
      <w:r>
        <w:t>Свободное время школьников отлично по объему и структуре от свободного времени взрослых людей в силу различия их социальных ролей, поэтому оно не должно и не может быть свободным от воспитания и общественного контроля. С целью осуществления такого контроля в школе реализуется план рейдовых мероприятий в вечернее время с участием социальных педагогов и членов родительского комитета.</w:t>
      </w:r>
    </w:p>
    <w:p w:rsidR="008447ED" w:rsidRDefault="008447ED" w:rsidP="008447ED">
      <w:pPr>
        <w:ind w:firstLine="708"/>
      </w:pPr>
      <w:r>
        <w:t>Оказывая помощь семье, помним, что любая система стремится к неизменному самосохранению. Это осложняет оказание влияния на семью извне, заставляет каждого, кто стремится искренне помочь ей в разрешении проблем, делать это не «огнем и мечом», а очень осторожно. В противном случае семья или не идет на контакт со специалистом, или «выбрасывает интервента» из своего поля существования.</w:t>
      </w:r>
    </w:p>
    <w:p w:rsidR="008447ED" w:rsidRDefault="008447ED" w:rsidP="008447ED">
      <w:pPr>
        <w:ind w:firstLine="708"/>
      </w:pPr>
      <w:r>
        <w:t>Школа во все времена развития общества в нашей стране стремилась усилить свое влияние на семью, чтобы с ее помощью реализовать все способности ученика. Мы понимаем, что нормальная семья по своим воспитательным возможностям превосходит любой социальный институт, ибо он не в состоянии составить конкуренцию семье ни в передаче социальной информации, ни в развитии интеллектуальных и эмоциональных способностей человека.</w:t>
      </w:r>
    </w:p>
    <w:p w:rsidR="008447ED" w:rsidRDefault="008447ED" w:rsidP="008447ED">
      <w:pPr>
        <w:ind w:firstLine="708"/>
      </w:pPr>
      <w:r>
        <w:t xml:space="preserve">Поэтому  трудно переоценить роль школьных  социальных педагогов, которые обеспечивают допустимое и целесообразное вмешательство в процесс социализации </w:t>
      </w:r>
      <w:r>
        <w:lastRenderedPageBreak/>
        <w:t>детей, подростков, играют роль «третьего лица», посредника, связующего звена между личностью и обществом.</w:t>
      </w:r>
    </w:p>
    <w:p w:rsidR="008447ED" w:rsidRDefault="008447ED" w:rsidP="008447ED">
      <w:pPr>
        <w:ind w:firstLine="708"/>
      </w:pPr>
    </w:p>
    <w:p w:rsidR="008447ED" w:rsidRDefault="008447ED" w:rsidP="008447ED">
      <w:pPr>
        <w:ind w:firstLine="708"/>
      </w:pPr>
    </w:p>
    <w:p w:rsidR="008447ED" w:rsidRDefault="008447ED" w:rsidP="008447ED">
      <w:pPr>
        <w:ind w:firstLine="708"/>
      </w:pPr>
    </w:p>
    <w:sectPr w:rsidR="008447ED" w:rsidSect="00F1533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270" w:rsidRDefault="005A1270" w:rsidP="008447ED">
      <w:r>
        <w:separator/>
      </w:r>
    </w:p>
  </w:endnote>
  <w:endnote w:type="continuationSeparator" w:id="1">
    <w:p w:rsidR="005A1270" w:rsidRDefault="005A1270" w:rsidP="008447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270" w:rsidRDefault="005A1270" w:rsidP="008447ED">
      <w:r>
        <w:separator/>
      </w:r>
    </w:p>
  </w:footnote>
  <w:footnote w:type="continuationSeparator" w:id="1">
    <w:p w:rsidR="005A1270" w:rsidRDefault="005A1270" w:rsidP="008447ED">
      <w:r>
        <w:continuationSeparator/>
      </w:r>
    </w:p>
  </w:footnote>
  <w:footnote w:id="2">
    <w:p w:rsidR="008447ED" w:rsidRDefault="008447ED" w:rsidP="008447ED">
      <w:pPr>
        <w:pStyle w:val="a3"/>
      </w:pPr>
      <w:r>
        <w:rPr>
          <w:rStyle w:val="a5"/>
        </w:rPr>
        <w:footnoteRef/>
      </w:r>
      <w:r>
        <w:t xml:space="preserve"> Макаренко А.С. Книга для родителей. Собр. Соч. в 7 т.: т.4. М., 1957.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A5B5E"/>
    <w:multiLevelType w:val="hybridMultilevel"/>
    <w:tmpl w:val="DD3E33C2"/>
    <w:lvl w:ilvl="0" w:tplc="73808518">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AF17006"/>
    <w:multiLevelType w:val="hybridMultilevel"/>
    <w:tmpl w:val="AF888BFE"/>
    <w:lvl w:ilvl="0" w:tplc="04190001">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FDD1E35"/>
    <w:multiLevelType w:val="hybridMultilevel"/>
    <w:tmpl w:val="274E2EC0"/>
    <w:lvl w:ilvl="0" w:tplc="04190001">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8352329"/>
    <w:multiLevelType w:val="hybridMultilevel"/>
    <w:tmpl w:val="0B0C3128"/>
    <w:lvl w:ilvl="0" w:tplc="73808518">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A4844D5"/>
    <w:multiLevelType w:val="hybridMultilevel"/>
    <w:tmpl w:val="BF828FD8"/>
    <w:lvl w:ilvl="0" w:tplc="73808518">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0E81E42"/>
    <w:multiLevelType w:val="hybridMultilevel"/>
    <w:tmpl w:val="3990B6BE"/>
    <w:lvl w:ilvl="0" w:tplc="73808518">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CDB0D39"/>
    <w:multiLevelType w:val="hybridMultilevel"/>
    <w:tmpl w:val="0F5C8CAA"/>
    <w:lvl w:ilvl="0" w:tplc="04190001">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EF451BB"/>
    <w:multiLevelType w:val="hybridMultilevel"/>
    <w:tmpl w:val="6666CBEA"/>
    <w:lvl w:ilvl="0" w:tplc="04190001">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9F8008C"/>
    <w:multiLevelType w:val="hybridMultilevel"/>
    <w:tmpl w:val="6C8CBD02"/>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defaultTabStop w:val="708"/>
  <w:characterSpacingControl w:val="doNotCompress"/>
  <w:footnotePr>
    <w:footnote w:id="0"/>
    <w:footnote w:id="1"/>
  </w:footnotePr>
  <w:endnotePr>
    <w:endnote w:id="0"/>
    <w:endnote w:id="1"/>
  </w:endnotePr>
  <w:compat/>
  <w:rsids>
    <w:rsidRoot w:val="008447ED"/>
    <w:rsid w:val="00226633"/>
    <w:rsid w:val="005A1270"/>
    <w:rsid w:val="008447ED"/>
    <w:rsid w:val="00862740"/>
    <w:rsid w:val="00BE0103"/>
    <w:rsid w:val="00F153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7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447ED"/>
    <w:rPr>
      <w:sz w:val="20"/>
      <w:szCs w:val="20"/>
    </w:rPr>
  </w:style>
  <w:style w:type="character" w:customStyle="1" w:styleId="a4">
    <w:name w:val="Текст сноски Знак"/>
    <w:basedOn w:val="a0"/>
    <w:link w:val="a3"/>
    <w:semiHidden/>
    <w:rsid w:val="008447ED"/>
    <w:rPr>
      <w:rFonts w:ascii="Times New Roman" w:eastAsia="Times New Roman" w:hAnsi="Times New Roman" w:cs="Times New Roman"/>
      <w:sz w:val="20"/>
      <w:szCs w:val="20"/>
      <w:lang w:eastAsia="ru-RU"/>
    </w:rPr>
  </w:style>
  <w:style w:type="paragraph" w:styleId="2">
    <w:name w:val="Body Text Indent 2"/>
    <w:basedOn w:val="a"/>
    <w:link w:val="20"/>
    <w:unhideWhenUsed/>
    <w:rsid w:val="008447ED"/>
    <w:pPr>
      <w:ind w:firstLine="708"/>
      <w:jc w:val="both"/>
    </w:pPr>
    <w:rPr>
      <w:sz w:val="28"/>
      <w:szCs w:val="20"/>
    </w:rPr>
  </w:style>
  <w:style w:type="character" w:customStyle="1" w:styleId="20">
    <w:name w:val="Основной текст с отступом 2 Знак"/>
    <w:basedOn w:val="a0"/>
    <w:link w:val="2"/>
    <w:rsid w:val="008447ED"/>
    <w:rPr>
      <w:rFonts w:ascii="Times New Roman" w:eastAsia="Times New Roman" w:hAnsi="Times New Roman" w:cs="Times New Roman"/>
      <w:sz w:val="28"/>
      <w:szCs w:val="20"/>
      <w:lang w:eastAsia="ru-RU"/>
    </w:rPr>
  </w:style>
  <w:style w:type="character" w:styleId="a5">
    <w:name w:val="footnote reference"/>
    <w:basedOn w:val="a0"/>
    <w:semiHidden/>
    <w:unhideWhenUsed/>
    <w:rsid w:val="008447ED"/>
    <w:rPr>
      <w:vertAlign w:val="superscript"/>
    </w:rPr>
  </w:style>
</w:styles>
</file>

<file path=word/webSettings.xml><?xml version="1.0" encoding="utf-8"?>
<w:webSettings xmlns:r="http://schemas.openxmlformats.org/officeDocument/2006/relationships" xmlns:w="http://schemas.openxmlformats.org/wordprocessingml/2006/main">
  <w:divs>
    <w:div w:id="66482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1556</Words>
  <Characters>8871</Characters>
  <Application>Microsoft Office Word</Application>
  <DocSecurity>0</DocSecurity>
  <Lines>73</Lines>
  <Paragraphs>20</Paragraphs>
  <ScaleCrop>false</ScaleCrop>
  <Company>МОУ "ЧСОШ №1 с УИОП"</Company>
  <LinksUpToDate>false</LinksUpToDate>
  <CharactersWithSpaces>10407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Серова</dc:creator>
  <cp:keywords/>
  <dc:description/>
  <cp:lastModifiedBy>Серова</cp:lastModifiedBy>
  <cp:revision>2</cp:revision>
  <dcterms:created xsi:type="dcterms:W3CDTF">2010-09-14T05:56:00Z</dcterms:created>
  <dcterms:modified xsi:type="dcterms:W3CDTF">2010-09-21T08:17:00Z</dcterms:modified>
</cp:coreProperties>
</file>